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2F08" w14:textId="77777777" w:rsidR="00BF3508" w:rsidRPr="002E1E26" w:rsidRDefault="00BF3508" w:rsidP="00BF3508">
      <w:pPr>
        <w:shd w:val="clear" w:color="auto" w:fill="E8E8E8"/>
        <w:wordWrap w:val="0"/>
        <w:spacing w:after="0" w:line="240" w:lineRule="auto"/>
        <w:rPr>
          <w:rFonts w:ascii="Segoe UI" w:eastAsia="Times New Roman" w:hAnsi="Segoe UI" w:cs="Segoe UI"/>
          <w:color w:val="000000"/>
          <w:spacing w:val="-4"/>
          <w:sz w:val="23"/>
          <w:szCs w:val="23"/>
        </w:rPr>
      </w:pPr>
      <w:r w:rsidRPr="002E1E26">
        <w:rPr>
          <w:rFonts w:ascii="Segoe UI" w:eastAsia="Times New Roman" w:hAnsi="Segoe UI" w:cs="Segoe UI"/>
          <w:color w:val="000000"/>
          <w:spacing w:val="-4"/>
          <w:sz w:val="23"/>
          <w:szCs w:val="23"/>
        </w:rPr>
        <w:t>Федеральный закон от 21.11.2011 N 323-ФЗ (ред. от 29.12.2025) "Об основах охраны здоровья граждан в Российской Федерации" (с изм. и доп., вступ. в силу с 01.04.2026)</w:t>
      </w:r>
    </w:p>
    <w:p w14:paraId="657DF37F" w14:textId="77777777" w:rsidR="00BF3508" w:rsidRDefault="00BF3508" w:rsidP="00BF350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14:paraId="60C624C5" w14:textId="5E726447" w:rsidR="00BF3508" w:rsidRPr="00BF3508" w:rsidRDefault="00BF3508" w:rsidP="00BF3508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70C0"/>
          <w:sz w:val="32"/>
          <w:szCs w:val="32"/>
        </w:rPr>
      </w:pPr>
      <w:r w:rsidRPr="00BF3508">
        <w:rPr>
          <w:rFonts w:ascii="Arial" w:hAnsi="Arial" w:cs="Arial"/>
          <w:b/>
          <w:bCs/>
          <w:color w:val="0070C0"/>
          <w:sz w:val="32"/>
          <w:szCs w:val="32"/>
        </w:rPr>
        <w:t>Статья 32. Медицинская помощь</w:t>
      </w:r>
    </w:p>
    <w:p w14:paraId="2C7D7821" w14:textId="77777777" w:rsidR="00BF3508" w:rsidRPr="00BF3508" w:rsidRDefault="00BF3508" w:rsidP="00BF3508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70C0"/>
          <w:sz w:val="32"/>
          <w:szCs w:val="32"/>
        </w:rPr>
      </w:pPr>
      <w:r w:rsidRPr="00BF3508">
        <w:rPr>
          <w:color w:val="0070C0"/>
          <w:sz w:val="32"/>
          <w:szCs w:val="32"/>
        </w:rPr>
        <w:t xml:space="preserve">  </w:t>
      </w:r>
    </w:p>
    <w:p w14:paraId="6476464E" w14:textId="78FAE82F" w:rsidR="00BF3508" w:rsidRDefault="00BF3508" w:rsidP="00BF350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1. Медицинская помощь оказывае</w:t>
      </w:r>
      <w:r>
        <w:t>мая в ООО Клиника «Новая жизнь»</w:t>
      </w:r>
      <w:r>
        <w:t xml:space="preserve"> по видам, условиям и форме оказания такой помощи. </w:t>
      </w:r>
    </w:p>
    <w:p w14:paraId="4BB88D94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оказании первичной медико-санитарной помощи организуются и выполняются следующие работы (услуги):</w:t>
      </w:r>
    </w:p>
    <w:p w14:paraId="021C5630" w14:textId="77777777" w:rsidR="00BF3508" w:rsidRDefault="00BF3508" w:rsidP="00BF3508">
      <w:pPr>
        <w:widowControl w:val="0"/>
        <w:autoSpaceDE w:val="0"/>
        <w:autoSpaceDN w:val="0"/>
        <w:adjustRightInd w:val="0"/>
        <w:spacing w:before="2" w:after="0"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при оказании первичной доврачебной медико-санитарной помощи в амбулаторных условиях по:</w:t>
      </w:r>
    </w:p>
    <w:p w14:paraId="142326BD" w14:textId="77777777" w:rsidR="00BF3508" w:rsidRDefault="00BF3508" w:rsidP="00BF3508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акушерскому делу; </w:t>
      </w:r>
    </w:p>
    <w:p w14:paraId="2391D617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медицинскому массажу; </w:t>
      </w:r>
    </w:p>
    <w:p w14:paraId="2CCEE807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сестринскому делу; </w:t>
      </w:r>
    </w:p>
    <w:p w14:paraId="18A82CD0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физиотерапии; </w:t>
      </w:r>
    </w:p>
    <w:p w14:paraId="06CBD9FE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функциональной диагностике;</w:t>
      </w:r>
    </w:p>
    <w:p w14:paraId="5576A21D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при оказании первичной врачебной медико-санитарной помощи в амбулаторных условиях по:</w:t>
      </w:r>
    </w:p>
    <w:p w14:paraId="43361F42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терапии;</w:t>
      </w:r>
    </w:p>
    <w:p w14:paraId="2B5760B3" w14:textId="3A166179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при оказании первичной специализированной медико-санитарной помощи в амбулаторных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 по:</w:t>
      </w:r>
    </w:p>
    <w:p w14:paraId="00C30A10" w14:textId="0EACDDFC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акушерству и гинекологии (за исключением использования вспомогательных репродуктивных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 и искусственного прерывания беременности);</w:t>
      </w:r>
    </w:p>
    <w:p w14:paraId="5565C64D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гастроэнтерологии; </w:t>
      </w:r>
    </w:p>
    <w:p w14:paraId="3C75648C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гематологии; </w:t>
      </w:r>
    </w:p>
    <w:p w14:paraId="7E9F155D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дерматовенерологии; </w:t>
      </w:r>
    </w:p>
    <w:p w14:paraId="38038E11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кардиологии;</w:t>
      </w:r>
    </w:p>
    <w:p w14:paraId="7B6DF09F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неврологии;</w:t>
      </w:r>
    </w:p>
    <w:p w14:paraId="43B50AC8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онкологии;</w:t>
      </w:r>
      <w:bookmarkStart w:id="0" w:name="_GoBack"/>
      <w:bookmarkEnd w:id="0"/>
    </w:p>
    <w:p w14:paraId="136B80C9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ультразвуковой диагностике; </w:t>
      </w:r>
    </w:p>
    <w:p w14:paraId="1E38689A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физиотерапии; </w:t>
      </w:r>
    </w:p>
    <w:p w14:paraId="75119DA8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функциональной диагностике; </w:t>
      </w:r>
    </w:p>
    <w:p w14:paraId="3FDA1B56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эндокринологии;</w:t>
      </w:r>
    </w:p>
    <w:p w14:paraId="2D577BE6" w14:textId="77777777" w:rsidR="00BF3508" w:rsidRDefault="00BF3508" w:rsidP="00BF3508">
      <w:pPr>
        <w:widowControl w:val="0"/>
        <w:autoSpaceDE w:val="0"/>
        <w:autoSpaceDN w:val="0"/>
        <w:adjustRightInd w:val="0"/>
        <w:spacing w:before="20" w:after="0"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медицинских экспертиз организуются и выполняются следующие работы (услуги) по:</w:t>
      </w:r>
    </w:p>
    <w:p w14:paraId="1038EF3D" w14:textId="77777777" w:rsidR="00BF3508" w:rsidRDefault="00BF3508" w:rsidP="00BF3508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экспертизе временной нетрудоспособности.</w:t>
      </w:r>
    </w:p>
    <w:p w14:paraId="0E90E7AB" w14:textId="77777777" w:rsidR="00BF3508" w:rsidRDefault="00BF3508" w:rsidP="00BF3508">
      <w:pPr>
        <w:pStyle w:val="a3"/>
        <w:spacing w:before="0" w:beforeAutospacing="0" w:after="0" w:afterAutospacing="0" w:line="288" w:lineRule="atLeast"/>
        <w:ind w:firstLine="540"/>
        <w:jc w:val="both"/>
      </w:pPr>
    </w:p>
    <w:p w14:paraId="38AA0983" w14:textId="77777777" w:rsidR="00AA2AD2" w:rsidRDefault="00BF3508"/>
    <w:sectPr w:rsidR="00AA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40"/>
    <w:rsid w:val="003A0440"/>
    <w:rsid w:val="00BF3508"/>
    <w:rsid w:val="00CF462A"/>
    <w:rsid w:val="00E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28E3"/>
  <w15:chartTrackingRefBased/>
  <w15:docId w15:val="{88FD47B9-B18D-47A2-985B-75895E75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Грыза Елена Юрьевна</dc:creator>
  <cp:keywords/>
  <dc:description/>
  <cp:lastModifiedBy>Грыза Елена Юрьевна</cp:lastModifiedBy>
  <cp:revision>2</cp:revision>
  <dcterms:created xsi:type="dcterms:W3CDTF">2026-06-03T05:14:00Z</dcterms:created>
  <dcterms:modified xsi:type="dcterms:W3CDTF">2026-06-03T05:18:00Z</dcterms:modified>
</cp:coreProperties>
</file>